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2016—2020年山西省荣获全国普法工作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先进单位、先进个人和依法治理创建活动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一、全国普法工作先进单位（38个）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山西省太原市人民检察院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山西省教育厅政策法规处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中国铝业集团有限公司山西区域法律中心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山西省委网络安全和信息化委员会办公室网络管理处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山西省太原市万柏林区教育局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山西省长治市潞城区自然资源局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山西省林业和草原局办公室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山西省市场监督管理局法规处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国家税务总局山西省税务局党委办公室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山西省妇联权益工作部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山西省法学会办公室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中国人民银行太原中心支行法律事务处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山西省太原市委宣传部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山西省太原市委政法委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山西省吕梁市委宣传部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山西省吕梁市司法局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山西省晋城市司法局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山西省运城市司法局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山西省灵石县司法局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山西省襄垣县司法局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国家税务总局原平市税务局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国家税务总局长治市税务局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山西省大同市文物局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山西省朔州市妇联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山西省忻州市妇联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山西省忻州市人民检察院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山西省阳泉市总工会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山西省朔州市朔城区人民法院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山西省汾阳市公安局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山西省长治市潞州区人社局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山西省临汾市尧都区教育科技局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山西省芮城县住房和城乡建设管理局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山西省永济市市场监督管理局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山西省大同市第三人民医院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山西省翼城县融媒体中心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山西省灵丘县武灵镇人民政府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山西省和顺县李阳镇人民政府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山西省古县岳阳镇人民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二、全国普法工作先进个人（40人）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张  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山西省人力资源和社会保障厅法规处四级调研员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孔翠翠（女）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山西省农业农村厅法规处四级主任科员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朱保清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山西利民工业有限责任公司法律管理专家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张艳艳（女）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山西冶金岩土工程勘察有限公司法律事务部主任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张平平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山西省总工会法律和集体合同工作部部长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李树学          山西省太原市教育局综合改革与政策法规科科长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刘妍阳（女）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山西省太原市司法局普法与依法治理科科长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陈东宇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  <w:t>国家税务总局太原市税务局党委委员、副局长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王智锐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山西省大同市司法局普法与依法治理科科长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李和有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山西省朔州市平鲁区司法局局长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高宏梅（女）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山西省忻州市司法局普法与依法治理科科长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王兴刚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山西省临汾市司法局普法与依法治理科科长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杨彦康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山西省运城市垣曲县委书记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项  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共青团山西省委权益部部长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李立平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山西省委宣传部宣传教育处处长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李  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山西省委组织部研究室政策法规处三级主任科员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原铁铮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山西省委统战部四级主任科员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魏  威（女）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  <w:t>山西省司法厅普法与依法治理处四级主任科员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赵明宇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山西省委政法委案件督办处处长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于  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山西省总职工法律援助工作站主任科员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刘  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山西省人大常委会机关党委三级调研员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梁高峰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山西省人民检察院政治部宣传处处长、一级调研员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赵雨田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山西省偏关县审计局党组书记、局长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马德茂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山西省文水县南安镇杨乐堡村党支部书记、村委会主任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刘喜生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  <w:t>山西省柳林县退役军人事务局党组书记、局长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任  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山西省晋中市教育局安全法制科副科长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王志林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  <w:t>山西省晋中市晋中瑞达公交有限公司副总经理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郭锁明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山西省阳泉市郊区司法局党组书记、局长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夏继文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国家税务总局阳泉市税务局法制科科长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姜国栋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山西省长治市委宣传部、市文化产业发展中心副主任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刘  钰（女）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山西省长治市公安局上党分局法制大队副大队长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郭建民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山西省晋城市城区北街街道办事处中后河社区主任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95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宋晓勇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highlight w:val="none"/>
          <w:lang w:val="en-US" w:eastAsia="zh-CN"/>
        </w:rPr>
        <w:t>山西省陵川县崇文镇小召村党支部书记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王  霞（女）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山西省晋城市高平市妇联党组书记、主席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屈亮亮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山西省临汾市委宣传部宣传教育科科长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王红丽（女）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山西省临汾市人民检察院宣传教育中心主任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史宏斌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山西省运城市委宣传部宣教科科长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高  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山西省高级人民法院办公室三级调研员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赵丽彬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山西省政协办公厅宣传处处长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14" w:leftChars="0" w:hanging="2514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贾旭红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山西省监狱管理局法制处处长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三、全国依法治理创建活动先进单位（16个）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instrText xml:space="preserve"> HYPERLINK "https://www.baidu.com/s?wd=%E5%B1%B1%E8%A5%BF%E7%9C%81%E5%A4%AA%E5%8E%9F%E5%B8%82&amp;usm=2&amp;ie=utf-8&amp;rsv_cq=%E4%B8%87%E6%9F%8F%E6%9E%97%E5%8C%BA%E6%98%AF%E5%93%AA%E4%B8%AA%E5%9F%8E%E5%B8%82&amp;rsv_dl=0_left_exactqa_28209&amp;rsv_pq=ab5132d1009ebdaa&amp;oq=%E4%B8%87%E6%9F%8F%E6%9E%97%E5%8C%BA%E6%98%AF%E5%93%AA%E4%B8%AA%E5%9F%8E%E5%B8%82&amp;rsv_t=a4b6ZGKGpyXoh8MAcS0b8Qh2ugkHraNxXZREbqzYfzsmirEZ/dXaXNCnMb4&amp;rsv_lt8=1" \t "/home/user/Documents\\x/_blank"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太原市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万柏林区兴华街道党工委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山西省太原市尖草坪区公安分局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国家税务总局吕梁市税务局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国家税务总局大同市平城区税务局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国家税务总局万荣县税务局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中国铁路太原局集团有限公司太原北车辆段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山西省住房和城乡建设厅法规处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山西省煤矿安全监察局政策法规处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instrText xml:space="preserve"> HYPERLINK "https://www.baidu.com/s?wd=%E5%B1%B1%E8%A5%BF%E7%9C%81%E6%9C%94%E5%B7%9E%E5%B8%82&amp;usm=1&amp;ie=utf-8&amp;rsv_cq=%E5%8F%B3%E7%8E%89%E5%8E%BF%E5%B1%9E%E4%BA%8E%E5%93%AA%E4%B8%AA%E7%9C%81%E5%93%AA%E4%B8%AA%E5%B8%82&amp;rsv_dl=0_left_exactqa_28209&amp;rsv_pq=fb105d7400438fbc&amp;oq=%E5%8F%B3%E7%8E%89%E5%8E%BF%E5%B1%9E%E4%BA%8E%E5%93%AA%E4%B8%AA%E7%9C%81%E5%93%AA%E4%B8%AA%E5%B8%82&amp;rsv_t=ff70ozqEckxlKXtoBUDcCdtg1Neco4qPwJvXCJK8uAzsmaXjDT6mWBpmRLg&amp;rsv_lt8=1" \t "/home/user/Documents\\x/_blank"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右玉县委政法委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山西省静乐县赤泥窊乡人民政府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山西省阳泉市城市管理局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山西省长治市教育局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山西省泽州县行政审批服务管理局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山西省临汾市妇联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山西省五台县人民法院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山西省介休市北关街道体育路社区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14AC"/>
    <w:rsid w:val="02563C2D"/>
    <w:rsid w:val="02B64805"/>
    <w:rsid w:val="06E15871"/>
    <w:rsid w:val="06E4695D"/>
    <w:rsid w:val="13F10520"/>
    <w:rsid w:val="1DC51187"/>
    <w:rsid w:val="22AA470B"/>
    <w:rsid w:val="26D84158"/>
    <w:rsid w:val="2B6879BC"/>
    <w:rsid w:val="2CD43802"/>
    <w:rsid w:val="39935490"/>
    <w:rsid w:val="3DC61A71"/>
    <w:rsid w:val="41F074F1"/>
    <w:rsid w:val="421F004A"/>
    <w:rsid w:val="44A500FB"/>
    <w:rsid w:val="47CF178D"/>
    <w:rsid w:val="4C130FC2"/>
    <w:rsid w:val="586814AC"/>
    <w:rsid w:val="5BBA2BB8"/>
    <w:rsid w:val="5BE259BB"/>
    <w:rsid w:val="5D41049C"/>
    <w:rsid w:val="5F920A78"/>
    <w:rsid w:val="61325BE4"/>
    <w:rsid w:val="627B3332"/>
    <w:rsid w:val="67C66560"/>
    <w:rsid w:val="74CE24D2"/>
    <w:rsid w:val="7E0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2022-01-20T02:05:00Z</dcterms:created>
  <dc:creator>super</dc:creator>
  <cp:lastModifiedBy>不一样的烟火</cp:lastModifiedBy>
  <cp:lastPrinted>2022-01-26T03:28:00Z</cp:lastPrinted>
  <dcterms:modified xsi:type="dcterms:W3CDTF">2022-02-08T08:44:42Z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95BA9F91190F40EB9539ABA1386B432F</vt:lpwstr>
  </property>
</Properties>
</file>